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563" w:rsidRDefault="007F16B1">
      <w:pPr>
        <w:pStyle w:val="a3"/>
        <w:spacing w:before="71"/>
        <w:ind w:right="9"/>
      </w:pPr>
      <w:bookmarkStart w:id="0" w:name="_GoBack"/>
      <w:bookmarkEnd w:id="0"/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1F1563" w:rsidRDefault="007F16B1" w:rsidP="007F0A8A">
      <w:pPr>
        <w:pStyle w:val="a3"/>
        <w:spacing w:before="63" w:line="242" w:lineRule="auto"/>
        <w:ind w:right="8"/>
      </w:pPr>
      <w:r>
        <w:t>МБ</w:t>
      </w:r>
      <w:r w:rsidR="007F0A8A">
        <w:t>Д</w:t>
      </w:r>
      <w:r>
        <w:t>ОУ</w:t>
      </w:r>
      <w:r>
        <w:rPr>
          <w:spacing w:val="-3"/>
        </w:rPr>
        <w:t xml:space="preserve"> </w:t>
      </w:r>
      <w:r w:rsidR="007F0A8A">
        <w:rPr>
          <w:spacing w:val="-3"/>
        </w:rPr>
        <w:t xml:space="preserve">Байрякинский детский сад «Алсу» Ютазинского района РТ </w:t>
      </w: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1F1563" w:rsidRDefault="001F1563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1F1563">
        <w:trPr>
          <w:trHeight w:val="645"/>
        </w:trPr>
        <w:tc>
          <w:tcPr>
            <w:tcW w:w="711" w:type="dxa"/>
          </w:tcPr>
          <w:p w:rsidR="001F1563" w:rsidRDefault="007F16B1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1F1563" w:rsidRDefault="007F16B1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1F1563" w:rsidRDefault="007F16B1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1F1563">
        <w:trPr>
          <w:trHeight w:val="486"/>
        </w:trPr>
        <w:tc>
          <w:tcPr>
            <w:tcW w:w="711" w:type="dxa"/>
          </w:tcPr>
          <w:p w:rsidR="001F1563" w:rsidRDefault="007F16B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1F1563" w:rsidRDefault="007F16B1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1F1563">
        <w:trPr>
          <w:trHeight w:val="813"/>
        </w:trPr>
        <w:tc>
          <w:tcPr>
            <w:tcW w:w="711" w:type="dxa"/>
          </w:tcPr>
          <w:p w:rsidR="001F1563" w:rsidRDefault="007F16B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1F1563" w:rsidRDefault="007F16B1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1F1563" w:rsidRDefault="007F16B1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A0082B">
        <w:trPr>
          <w:trHeight w:val="486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A0082B" w:rsidTr="00A0082B">
        <w:trPr>
          <w:trHeight w:val="557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воспитателей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ДОУ,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A0082B">
        <w:trPr>
          <w:trHeight w:val="1132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A0082B" w:rsidRDefault="00A0082B" w:rsidP="00A0082B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A0082B" w:rsidRDefault="00A0082B" w:rsidP="00A0082B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A0082B" w:rsidTr="00A0082B">
        <w:trPr>
          <w:trHeight w:val="606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A0082B">
        <w:trPr>
          <w:trHeight w:val="487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A0082B" w:rsidRDefault="00A0082B" w:rsidP="00A0082B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A0082B">
        <w:trPr>
          <w:trHeight w:val="811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Январь- февраль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1F1563" w:rsidRDefault="001F1563">
      <w:pPr>
        <w:pStyle w:val="TableParagraph"/>
        <w:rPr>
          <w:sz w:val="28"/>
        </w:rPr>
        <w:sectPr w:rsidR="001F1563" w:rsidSect="00A0082B">
          <w:type w:val="continuous"/>
          <w:pgSz w:w="11940" w:h="16860"/>
          <w:pgMar w:top="426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 w:rsidTr="00A0082B">
        <w:trPr>
          <w:trHeight w:val="566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3.9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6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A0082B" w:rsidRDefault="00A0082B" w:rsidP="00A0082B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1132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A0082B" w:rsidRDefault="00A0082B" w:rsidP="00A0082B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A0082B" w:rsidRDefault="00A0082B" w:rsidP="00A0082B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</w:tbl>
    <w:p w:rsidR="001F1563" w:rsidRDefault="001F1563">
      <w:pPr>
        <w:pStyle w:val="TableParagraph"/>
        <w:rPr>
          <w:sz w:val="28"/>
        </w:rPr>
        <w:sectPr w:rsidR="001F1563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1F1563">
        <w:trPr>
          <w:trHeight w:val="489"/>
        </w:trPr>
        <w:tc>
          <w:tcPr>
            <w:tcW w:w="711" w:type="dxa"/>
          </w:tcPr>
          <w:p w:rsidR="001F1563" w:rsidRDefault="007F16B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1F1563" w:rsidRDefault="007F16B1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1F1563">
        <w:trPr>
          <w:trHeight w:val="810"/>
        </w:trPr>
        <w:tc>
          <w:tcPr>
            <w:tcW w:w="711" w:type="dxa"/>
          </w:tcPr>
          <w:p w:rsidR="001F1563" w:rsidRDefault="007F16B1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7907" w:type="dxa"/>
          </w:tcPr>
          <w:p w:rsidR="001F1563" w:rsidRDefault="007F16B1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 w:rsidR="007F0A8A">
              <w:rPr>
                <w:sz w:val="28"/>
              </w:rPr>
              <w:t>дошкольника</w:t>
            </w:r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1F1563" w:rsidRDefault="007F16B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A0082B">
        <w:trPr>
          <w:trHeight w:val="486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A0082B" w:rsidTr="00A0082B">
        <w:trPr>
          <w:trHeight w:val="543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A0082B">
        <w:trPr>
          <w:trHeight w:val="487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489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A0082B">
        <w:trPr>
          <w:trHeight w:val="811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7.2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A0082B">
        <w:trPr>
          <w:trHeight w:val="810"/>
        </w:trPr>
        <w:tc>
          <w:tcPr>
            <w:tcW w:w="711" w:type="dxa"/>
          </w:tcPr>
          <w:p w:rsidR="00A0082B" w:rsidRDefault="00A0082B" w:rsidP="00A0082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7907" w:type="dxa"/>
          </w:tcPr>
          <w:p w:rsidR="00A0082B" w:rsidRDefault="00A0082B" w:rsidP="00A0082B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 негосударственной пенсии «Волга-капитал»</w:t>
            </w:r>
          </w:p>
        </w:tc>
        <w:tc>
          <w:tcPr>
            <w:tcW w:w="2059" w:type="dxa"/>
          </w:tcPr>
          <w:p w:rsidR="00A0082B" w:rsidRDefault="00A0082B" w:rsidP="00A0082B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7F16B1" w:rsidRDefault="007F16B1"/>
    <w:sectPr w:rsidR="007F16B1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63"/>
    <w:rsid w:val="001F1563"/>
    <w:rsid w:val="007F0A8A"/>
    <w:rsid w:val="007F16B1"/>
    <w:rsid w:val="00A0082B"/>
    <w:rsid w:val="00C3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EC32-1475-4922-A960-321A9317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фатхиева</dc:creator>
  <cp:lastModifiedBy>фатхиева</cp:lastModifiedBy>
  <cp:revision>2</cp:revision>
  <dcterms:created xsi:type="dcterms:W3CDTF">2026-03-18T06:56:00Z</dcterms:created>
  <dcterms:modified xsi:type="dcterms:W3CDTF">2026-03-18T06:56:00Z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2026-03-18T00:00:00Z</vt:filetime>
  </property>
</Properties>
</file>